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A" w:rsidRDefault="0073192A">
      <w:pPr>
        <w:pStyle w:val="NormalWeb"/>
      </w:pPr>
    </w:p>
    <w:p w:rsidR="0073192A" w:rsidRDefault="00CC48B8">
      <w:pPr>
        <w:pStyle w:val="NormalWeb"/>
      </w:pPr>
      <w:r>
        <w:rPr>
          <w:b/>
          <w:noProof/>
          <w:sz w:val="22"/>
          <w:szCs w:val="22"/>
          <w:lang w:val="en-US" w:eastAsia="en-US"/>
        </w:rPr>
        <w:drawing>
          <wp:anchor distT="0" distB="0" distL="114300" distR="114300" simplePos="0" relativeHeight="251659264" behindDoc="0" locked="0" layoutInCell="1" allowOverlap="1">
            <wp:simplePos x="0" y="0"/>
            <wp:positionH relativeFrom="margin">
              <wp:posOffset>-80010</wp:posOffset>
            </wp:positionH>
            <wp:positionV relativeFrom="margin">
              <wp:posOffset>209550</wp:posOffset>
            </wp:positionV>
            <wp:extent cx="92265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18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10800000" flipH="1" flipV="1">
                      <a:off x="0" y="0"/>
                      <a:ext cx="922655" cy="533400"/>
                    </a:xfrm>
                    <a:prstGeom prst="rect">
                      <a:avLst/>
                    </a:prstGeom>
                    <a:noFill/>
                    <a:ln>
                      <a:noFill/>
                    </a:ln>
                  </pic:spPr>
                </pic:pic>
              </a:graphicData>
            </a:graphic>
          </wp:anchor>
        </w:drawing>
      </w:r>
      <w:r>
        <w:t xml:space="preserve">                                            </w:t>
      </w:r>
      <w:r>
        <w:rPr>
          <w:noProof/>
          <w:lang w:val="en-US" w:eastAsia="en-US"/>
        </w:rPr>
        <w:drawing>
          <wp:inline distT="0" distB="0" distL="0" distR="0">
            <wp:extent cx="624840" cy="502920"/>
            <wp:effectExtent l="0" t="0" r="3810" b="0"/>
            <wp:docPr id="5221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2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4840" cy="502920"/>
                    </a:xfrm>
                    <a:prstGeom prst="rect">
                      <a:avLst/>
                    </a:prstGeom>
                    <a:noFill/>
                    <a:ln>
                      <a:noFill/>
                    </a:ln>
                  </pic:spPr>
                </pic:pic>
              </a:graphicData>
            </a:graphic>
          </wp:inline>
        </w:drawing>
      </w:r>
      <w:r>
        <w:t xml:space="preserve">                                             </w:t>
      </w:r>
      <w:r>
        <w:rPr>
          <w:noProof/>
          <w:lang w:val="en-US" w:eastAsia="en-US"/>
        </w:rPr>
        <w:drawing>
          <wp:inline distT="0" distB="0" distL="0" distR="0">
            <wp:extent cx="1127760" cy="708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27760" cy="708660"/>
                    </a:xfrm>
                    <a:prstGeom prst="rect">
                      <a:avLst/>
                    </a:prstGeom>
                    <a:noFill/>
                    <a:ln>
                      <a:noFill/>
                    </a:ln>
                  </pic:spPr>
                </pic:pic>
              </a:graphicData>
            </a:graphic>
          </wp:inline>
        </w:drawing>
      </w:r>
      <w:r>
        <w:t xml:space="preserve">                                                                         </w:t>
      </w:r>
    </w:p>
    <w:p w:rsidR="0073192A" w:rsidRDefault="0073192A">
      <w:pPr>
        <w:jc w:val="center"/>
        <w:rPr>
          <w:rFonts w:ascii="Times New Roman" w:hAnsi="Times New Roman" w:cs="Times New Roman"/>
          <w:b/>
          <w:sz w:val="22"/>
          <w:szCs w:val="22"/>
        </w:rPr>
      </w:pPr>
    </w:p>
    <w:p w:rsidR="0073192A" w:rsidRDefault="00CC48B8">
      <w:pPr>
        <w:jc w:val="center"/>
        <w:rPr>
          <w:rFonts w:ascii="Times New Roman" w:hAnsi="Times New Roman" w:cs="Times New Roman"/>
        </w:rPr>
      </w:pPr>
      <w:r>
        <w:rPr>
          <w:rFonts w:ascii="Times New Roman" w:hAnsi="Times New Roman" w:cs="Times New Roman"/>
          <w:b/>
        </w:rPr>
        <w:t>JOB   ADVERTISEMENT - 26</w:t>
      </w:r>
      <w:r>
        <w:rPr>
          <w:rFonts w:ascii="Times New Roman" w:hAnsi="Times New Roman" w:cs="Times New Roman"/>
          <w:b/>
          <w:vertAlign w:val="superscript"/>
        </w:rPr>
        <w:t xml:space="preserve">TH </w:t>
      </w:r>
      <w:r>
        <w:rPr>
          <w:rFonts w:ascii="Times New Roman" w:hAnsi="Times New Roman" w:cs="Times New Roman"/>
          <w:b/>
        </w:rPr>
        <w:t xml:space="preserve">SEPTEMBER 2025                                                                                 </w:t>
      </w:r>
    </w:p>
    <w:p w:rsidR="0073192A" w:rsidRDefault="00CC48B8">
      <w:pPr>
        <w:rPr>
          <w:rFonts w:ascii="Times New Roman" w:hAnsi="Times New Roman" w:cs="Times New Roman"/>
          <w:b/>
          <w:bCs/>
        </w:rPr>
      </w:pPr>
      <w:r>
        <w:rPr>
          <w:rFonts w:ascii="Times New Roman" w:hAnsi="Times New Roman" w:cs="Times New Roman"/>
          <w:b/>
          <w:bCs/>
        </w:rPr>
        <w:t>About AWYAD</w:t>
      </w:r>
    </w:p>
    <w:p w:rsidR="0073192A" w:rsidRDefault="00CC48B8">
      <w:pPr>
        <w:jc w:val="both"/>
        <w:rPr>
          <w:rFonts w:ascii="Times New Roman" w:hAnsi="Times New Roman" w:cs="Times New Roman"/>
          <w:bCs/>
        </w:rPr>
      </w:pPr>
      <w:r>
        <w:rPr>
          <w:rFonts w:ascii="Times New Roman" w:hAnsi="Times New Roman" w:cs="Times New Roman"/>
          <w:bCs/>
        </w:rPr>
        <w:t>African Women and Youth Action for Development (AWYAD) envision</w:t>
      </w:r>
      <w:r>
        <w:rPr>
          <w:rFonts w:ascii="Times New Roman" w:hAnsi="Times New Roman" w:cs="Times New Roman"/>
          <w:bCs/>
          <w:lang w:val="en-US"/>
        </w:rPr>
        <w:t>s</w:t>
      </w:r>
      <w:r>
        <w:rPr>
          <w:rFonts w:ascii="Times New Roman" w:hAnsi="Times New Roman" w:cs="Times New Roman"/>
          <w:bCs/>
        </w:rPr>
        <w:t xml:space="preserve">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rsidR="0073192A" w:rsidRDefault="00CC48B8">
      <w:pPr>
        <w:jc w:val="both"/>
        <w:rPr>
          <w:rFonts w:ascii="Times New Roman" w:hAnsi="Times New Roman" w:cs="Times New Roman"/>
          <w:bCs/>
        </w:rPr>
      </w:pPr>
      <w:r>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rsidR="0073192A" w:rsidRDefault="0073192A">
      <w:pPr>
        <w:rPr>
          <w:rFonts w:ascii="Times New Roman" w:hAnsi="Times New Roman" w:cs="Times New Roman"/>
          <w:bCs/>
        </w:rPr>
      </w:pPr>
    </w:p>
    <w:p w:rsidR="0073192A" w:rsidRDefault="00CC48B8">
      <w:pPr>
        <w:rPr>
          <w:rFonts w:ascii="Times New Roman" w:hAnsi="Times New Roman" w:cs="Times New Roman"/>
          <w:b/>
          <w:bCs/>
        </w:rPr>
      </w:pPr>
      <w:r>
        <w:rPr>
          <w:rFonts w:ascii="Times New Roman" w:hAnsi="Times New Roman" w:cs="Times New Roman"/>
          <w:b/>
          <w:bCs/>
        </w:rPr>
        <w:t>Safeguarding statement:</w:t>
      </w:r>
    </w:p>
    <w:p w:rsidR="0073192A" w:rsidRDefault="00CC48B8">
      <w:pPr>
        <w:rPr>
          <w:rFonts w:ascii="Times New Roman" w:hAnsi="Times New Roman" w:cs="Times New Roman"/>
          <w:bCs/>
          <w:i/>
          <w:iCs/>
        </w:rPr>
      </w:pPr>
      <w:r>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 people with disabilities and any other person who directly or indirectly works for/ on behalf of or benefits from AWYAD services.</w:t>
      </w:r>
    </w:p>
    <w:p w:rsidR="0073192A" w:rsidRDefault="0073192A">
      <w:pPr>
        <w:rPr>
          <w:rFonts w:ascii="Times New Roman" w:hAnsi="Times New Roman" w:cs="Times New Roman"/>
          <w:bCs/>
          <w:i/>
          <w:iCs/>
        </w:rPr>
      </w:pPr>
    </w:p>
    <w:p w:rsidR="0073192A" w:rsidRDefault="00CC48B8">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project:</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CC48B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funding from War Child Alliance, the African Women and Youth Action for Development (AWYAD) will implement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which is designed to recognize and strengthen the roles of young people, women, and refugees in driving inclusive and sustainable economic growth in Uganda. The project will be implemented in a refugee response context, specifically targeting women and youth from refugee and vulnerable host communities in Kyegegwa District, located in the South-Western region of the country.</w:t>
      </w:r>
    </w:p>
    <w:p w:rsidR="0073192A" w:rsidRDefault="00CC48B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b/>
          <w:bCs/>
          <w:kern w:val="0"/>
          <w14:ligatures w14:val="none"/>
        </w:rPr>
        <w:t>AGILE</w:t>
      </w:r>
      <w:r>
        <w:rPr>
          <w:rFonts w:ascii="Times New Roman" w:eastAsia="Times New Roman" w:hAnsi="Times New Roman" w:cs="Times New Roman"/>
          <w:kern w:val="0"/>
          <w14:ligatures w14:val="none"/>
        </w:rPr>
        <w:t xml:space="preserve"> Project will provide technical support to young people and women engaged in Technical and Vocational Education and Training (TVET), equipping them with relevant skills to meet labor market demands. Through this initiative, 3,060 jobs will be unlocked, with 60% (1,836 jobs) transitioning into decent employment opportunities within the horticulture and coffee value chains. Of these, 931 jobs will be created in the horticulture sector, while 905 jobs will be developed within the coffee value chain.</w:t>
      </w:r>
    </w:p>
    <w:p w:rsidR="0073192A" w:rsidRDefault="0073192A">
      <w:pPr>
        <w:spacing w:after="0" w:line="240" w:lineRule="auto"/>
        <w:rPr>
          <w:rFonts w:ascii="Times New Roman" w:eastAsia="Times New Roman" w:hAnsi="Times New Roman" w:cs="Times New Roman"/>
          <w:kern w:val="0"/>
          <w:lang w:val="en-US"/>
          <w14:ligatures w14:val="none"/>
        </w:rPr>
      </w:pPr>
    </w:p>
    <w:p w:rsidR="0073192A" w:rsidRDefault="00CC48B8">
      <w:pPr>
        <w:rPr>
          <w:rFonts w:ascii="Times New Roman" w:hAnsi="Times New Roman" w:cs="Times New Roman"/>
        </w:rPr>
      </w:pPr>
      <w:r>
        <w:rPr>
          <w:rFonts w:ascii="Times New Roman" w:hAnsi="Times New Roman" w:cs="Times New Roman"/>
        </w:rPr>
        <w:t>AWYAD is seeking to recruit suitably qualified &amp; experienced individual for the position below:</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CC48B8">
      <w:pPr>
        <w:spacing w:after="0" w:line="240" w:lineRule="auto"/>
        <w:rPr>
          <w:rFonts w:ascii="Times New Roman" w:hAnsi="Times New Roman" w:cs="Times New Roman"/>
        </w:rPr>
      </w:pPr>
      <w:r>
        <w:rPr>
          <w:rFonts w:ascii="Times New Roman" w:hAnsi="Times New Roman" w:cs="Times New Roman"/>
          <w:b/>
        </w:rPr>
        <w:lastRenderedPageBreak/>
        <w:t>JOB REF:</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AYD – 2025– PA – 003    </w:t>
      </w:r>
    </w:p>
    <w:p w:rsidR="0073192A" w:rsidRDefault="00CC48B8">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rPr>
        <w:t xml:space="preserve">                         </w:t>
      </w:r>
      <w:r>
        <w:rPr>
          <w:rFonts w:ascii="Times New Roman" w:hAnsi="Times New Roman" w:cs="Times New Roman"/>
          <w:b/>
          <w:bCs/>
        </w:rPr>
        <w:t>PROJECT ASSISTANTS – VILLAGE SAVING &amp; LOAN</w:t>
      </w:r>
    </w:p>
    <w:p w:rsidR="0073192A" w:rsidRDefault="00CC48B8">
      <w:pPr>
        <w:spacing w:after="0" w:line="240" w:lineRule="auto"/>
        <w:rPr>
          <w:rFonts w:ascii="Times New Roman" w:hAnsi="Times New Roman" w:cs="Times New Roman"/>
          <w:b/>
          <w:bCs/>
        </w:rPr>
      </w:pPr>
      <w:r>
        <w:rPr>
          <w:rFonts w:ascii="Times New Roman" w:hAnsi="Times New Roman" w:cs="Times New Roman"/>
          <w:b/>
          <w:bCs/>
        </w:rPr>
        <w:t xml:space="preserve">                                              ASSOCIATION (VSLA) (2).</w:t>
      </w:r>
    </w:p>
    <w:p w:rsidR="0073192A" w:rsidRDefault="00CC48B8">
      <w:pPr>
        <w:spacing w:after="0" w:line="240" w:lineRule="auto"/>
        <w:rPr>
          <w:rFonts w:ascii="Times New Roman" w:hAnsi="Times New Roman" w:cs="Times New Roman"/>
        </w:rPr>
      </w:pPr>
      <w:r>
        <w:rPr>
          <w:rFonts w:ascii="Times New Roman" w:hAnsi="Times New Roman" w:cs="Times New Roman"/>
          <w:b/>
          <w:bCs/>
        </w:rPr>
        <w:t xml:space="preserve">ORGANIZATION:            </w:t>
      </w:r>
      <w:r>
        <w:rPr>
          <w:rFonts w:ascii="Times New Roman" w:hAnsi="Times New Roman" w:cs="Times New Roman"/>
        </w:rPr>
        <w:t>AFRICAN WOMEN AND YOUTH ACTION FOR DEVELOPMENT</w:t>
      </w:r>
    </w:p>
    <w:p w:rsidR="0073192A" w:rsidRDefault="00CC48B8">
      <w:pPr>
        <w:spacing w:after="0" w:line="240" w:lineRule="auto"/>
        <w:rPr>
          <w:rFonts w:ascii="Times New Roman" w:hAnsi="Times New Roman" w:cs="Times New Roman"/>
        </w:rPr>
      </w:pPr>
      <w:r>
        <w:rPr>
          <w:rFonts w:ascii="Times New Roman" w:hAnsi="Times New Roman" w:cs="Times New Roman"/>
          <w:b/>
        </w:rPr>
        <w:t xml:space="preserve">WORKING AREA:           </w:t>
      </w:r>
      <w:r>
        <w:rPr>
          <w:rFonts w:ascii="Times New Roman" w:hAnsi="Times New Roman" w:cs="Times New Roman"/>
        </w:rPr>
        <w:t xml:space="preserve"> KYEGEGWA DISTRICT</w:t>
      </w:r>
    </w:p>
    <w:p w:rsidR="0073192A" w:rsidRDefault="00CC48B8">
      <w:pPr>
        <w:spacing w:after="0" w:line="240" w:lineRule="auto"/>
        <w:rPr>
          <w:rFonts w:ascii="Times New Roman" w:hAnsi="Times New Roman" w:cs="Times New Roman"/>
        </w:rPr>
      </w:pPr>
      <w:r>
        <w:rPr>
          <w:rFonts w:ascii="Times New Roman" w:hAnsi="Times New Roman" w:cs="Times New Roman"/>
          <w:b/>
          <w:bCs/>
        </w:rPr>
        <w:t>DUTY STATION:</w:t>
      </w:r>
      <w:r>
        <w:rPr>
          <w:rFonts w:ascii="Times New Roman" w:hAnsi="Times New Roman" w:cs="Times New Roman"/>
        </w:rPr>
        <w:t xml:space="preserve">              AWYAD FIELD OFFICE IN KYAKA REFUGEE SETTLEMENT</w:t>
      </w:r>
    </w:p>
    <w:p w:rsidR="0073192A" w:rsidRDefault="00CC48B8">
      <w:pPr>
        <w:spacing w:after="0" w:line="240" w:lineRule="auto"/>
        <w:rPr>
          <w:rFonts w:ascii="Times New Roman" w:hAnsi="Times New Roman" w:cs="Times New Roman"/>
        </w:rPr>
      </w:pPr>
      <w:r>
        <w:rPr>
          <w:rFonts w:ascii="Times New Roman" w:hAnsi="Times New Roman" w:cs="Times New Roman"/>
          <w:b/>
        </w:rPr>
        <w:t>REPORT TO:                    PROJECT COORDINATOR</w:t>
      </w:r>
      <w:r>
        <w:rPr>
          <w:rFonts w:ascii="Times New Roman" w:hAnsi="Times New Roman" w:cs="Times New Roman"/>
          <w:b/>
        </w:rPr>
        <w:tab/>
        <w:t xml:space="preserve">      </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kern w:val="0"/>
          <w14:ligatures w14:val="none"/>
        </w:rPr>
      </w:pPr>
    </w:p>
    <w:p w:rsidR="0073192A" w:rsidRDefault="00CC48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Job Purpose:</w:t>
      </w:r>
      <w:r>
        <w:rPr>
          <w:rFonts w:ascii="Times New Roman" w:eastAsia="Times New Roman" w:hAnsi="Times New Roman" w:cs="Times New Roman"/>
          <w:kern w:val="0"/>
          <w14:ligatures w14:val="none"/>
        </w:rPr>
        <w:br/>
        <w:t>To support VSLA</w:t>
      </w:r>
      <w:r>
        <w:rPr>
          <w:rFonts w:ascii="Times New Roman" w:eastAsia="Times New Roman" w:hAnsi="Times New Roman" w:cs="Times New Roman"/>
          <w:kern w:val="0"/>
          <w14:ligatures w14:val="none"/>
        </w:rPr>
        <w:noBreakHyphen/>
        <w:t>related interventions: formation, capacity building, monitoring, and linking VSLA groups to business/market opportunities, thereby strengthening financial inclusion and economic empowerment among women, youth, and refugee households.</w:t>
      </w:r>
    </w:p>
    <w:p w:rsidR="0073192A" w:rsidRDefault="0073192A">
      <w:pPr>
        <w:spacing w:after="0" w:line="240" w:lineRule="auto"/>
        <w:rPr>
          <w:rFonts w:ascii="Times New Roman" w:eastAsia="Times New Roman" w:hAnsi="Times New Roman" w:cs="Times New Roman"/>
          <w:kern w:val="0"/>
          <w14:ligatures w14:val="none"/>
        </w:rPr>
      </w:pPr>
    </w:p>
    <w:p w:rsidR="0073192A" w:rsidRDefault="00CC48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 Roles &amp; Responsibilities:</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mobilizing communities and identifying beneficiaries for VSLA groups.</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Facilitate formation of VSLA groups; conduct training on savings, loan mechanisms, business skills, financial literacy.</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groups in record</w:t>
      </w:r>
      <w:r>
        <w:rPr>
          <w:rFonts w:ascii="Times New Roman" w:eastAsia="Times New Roman" w:hAnsi="Times New Roman" w:cs="Times New Roman"/>
          <w:kern w:val="0"/>
          <w14:ligatures w14:val="none"/>
        </w:rPr>
        <w:noBreakHyphen/>
        <w:t>keeping, governance, meeting facilitation.</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Monitor VSLA group performance: savings collected, loans disbursed and repaid, group stability.</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Maintain accurate documentation of VSLA activities: attendance, minutes, financial records, challenges, success stories.</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Liaise with community leaders, local authorities, and VSLA officers to ensure smooth operations.</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linkages between VSLA groups and market or business services; help facilitate access to input suppliers, financial services, business development services.</w:t>
      </w:r>
    </w:p>
    <w:p w:rsidR="0073192A" w:rsidRDefault="00CC48B8">
      <w:pPr>
        <w:numPr>
          <w:ilvl w:val="0"/>
          <w:numId w:val="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Report regularly to the project coordinator with updates, challenges, and recommendations.</w:t>
      </w:r>
    </w:p>
    <w:p w:rsidR="0073192A" w:rsidRDefault="0073192A">
      <w:pPr>
        <w:spacing w:after="0" w:line="240" w:lineRule="auto"/>
        <w:ind w:left="720"/>
        <w:jc w:val="both"/>
        <w:rPr>
          <w:rFonts w:ascii="Times New Roman" w:eastAsia="Times New Roman" w:hAnsi="Times New Roman" w:cs="Times New Roman"/>
          <w:kern w:val="0"/>
          <w14:ligatures w14:val="none"/>
        </w:rPr>
      </w:pPr>
    </w:p>
    <w:p w:rsidR="0073192A" w:rsidRDefault="00CC48B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Qualifications &amp; Skills:</w:t>
      </w:r>
    </w:p>
    <w:p w:rsidR="0073192A" w:rsidRDefault="00CC48B8">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Diploma or degree in Community Development, Business, Finance, Social Sciences, or related field.</w:t>
      </w:r>
    </w:p>
    <w:p w:rsidR="0073192A" w:rsidRDefault="00CC48B8">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 (1–3 years minimum) working with VSLA, community livelihood groups, or similar.</w:t>
      </w:r>
    </w:p>
    <w:p w:rsidR="0073192A" w:rsidRDefault="00CC48B8">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Good facilitation and training skills, particularly in financial literacy.</w:t>
      </w:r>
    </w:p>
    <w:p w:rsidR="0073192A" w:rsidRDefault="00CC48B8">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Ability to engage with community members, strong interpersonal skills.</w:t>
      </w:r>
    </w:p>
    <w:p w:rsidR="0073192A" w:rsidRDefault="00CC48B8">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Basic numeracy and record keeping.</w:t>
      </w:r>
    </w:p>
    <w:p w:rsidR="0073192A" w:rsidRDefault="00CC48B8">
      <w:pPr>
        <w:numPr>
          <w:ilvl w:val="0"/>
          <w:numId w:val="4"/>
        </w:numPr>
        <w:spacing w:after="35" w:line="248" w:lineRule="auto"/>
        <w:ind w:right="30"/>
        <w:jc w:val="both"/>
        <w:rPr>
          <w:rFonts w:ascii="Times New Roman" w:hAnsi="Times New Roman" w:cs="Times New Roman"/>
        </w:rPr>
      </w:pPr>
      <w:r>
        <w:rPr>
          <w:rFonts w:ascii="Times New Roman" w:hAnsi="Times New Roman" w:cs="Times New Roman"/>
        </w:rPr>
        <w:t xml:space="preserve">Fluency in some local languages and written &amp; spoken English is a </w:t>
      </w:r>
      <w:r>
        <w:rPr>
          <w:rFonts w:ascii="Times New Roman" w:hAnsi="Times New Roman" w:cs="Times New Roman"/>
          <w:b/>
        </w:rPr>
        <w:t>MUST</w:t>
      </w:r>
    </w:p>
    <w:p w:rsidR="0073192A" w:rsidRDefault="00CC48B8">
      <w:pPr>
        <w:numPr>
          <w:ilvl w:val="0"/>
          <w:numId w:val="4"/>
        </w:numPr>
        <w:spacing w:after="35" w:line="248" w:lineRule="auto"/>
        <w:ind w:right="30"/>
        <w:jc w:val="both"/>
        <w:rPr>
          <w:rFonts w:ascii="Times New Roman" w:hAnsi="Times New Roman" w:cs="Times New Roman"/>
        </w:rPr>
      </w:pPr>
      <w:r>
        <w:rPr>
          <w:rFonts w:ascii="Times New Roman" w:hAnsi="Times New Roman" w:cs="Times New Roman"/>
        </w:rPr>
        <w:t>Ability to ride a motorcycle is a</w:t>
      </w:r>
      <w:r>
        <w:rPr>
          <w:rFonts w:ascii="Times New Roman" w:hAnsi="Times New Roman" w:cs="Times New Roman"/>
          <w:b/>
          <w:bCs/>
        </w:rPr>
        <w:t xml:space="preserve"> MUST</w:t>
      </w:r>
      <w:r>
        <w:rPr>
          <w:rFonts w:ascii="Times New Roman" w:hAnsi="Times New Roman" w:cs="Times New Roman"/>
        </w:rPr>
        <w:t xml:space="preserve"> with a valid riding permit</w:t>
      </w:r>
    </w:p>
    <w:p w:rsidR="0073192A" w:rsidRDefault="0073192A">
      <w:pPr>
        <w:spacing w:after="0" w:line="240" w:lineRule="auto"/>
        <w:ind w:left="360"/>
        <w:jc w:val="both"/>
        <w:rPr>
          <w:rFonts w:ascii="Times New Roman" w:eastAsia="Times New Roman" w:hAnsi="Times New Roman" w:cs="Times New Roman"/>
          <w:kern w:val="0"/>
          <w14:ligatures w14:val="none"/>
        </w:rPr>
      </w:pPr>
    </w:p>
    <w:p w:rsidR="0073192A" w:rsidRDefault="0073192A">
      <w:pPr>
        <w:spacing w:after="0" w:line="240" w:lineRule="auto"/>
        <w:rPr>
          <w:rFonts w:ascii="Times New Roman" w:eastAsia="Times New Roman" w:hAnsi="Times New Roman" w:cs="Times New Roman"/>
          <w:kern w:val="0"/>
          <w14:ligatures w14:val="none"/>
        </w:rPr>
      </w:pPr>
    </w:p>
    <w:p w:rsidR="0073192A" w:rsidRDefault="00CC48B8">
      <w:pPr>
        <w:spacing w:after="0"/>
        <w:rPr>
          <w:rFonts w:ascii="Times New Roman" w:hAnsi="Times New Roman" w:cs="Times New Roman"/>
          <w:b/>
        </w:rPr>
      </w:pPr>
      <w:r>
        <w:rPr>
          <w:rFonts w:ascii="Times New Roman" w:hAnsi="Times New Roman" w:cs="Times New Roman"/>
          <w:b/>
        </w:rPr>
        <w:t>APPLICATION PROCESS;</w:t>
      </w:r>
    </w:p>
    <w:p w:rsidR="0073192A" w:rsidRDefault="00CC48B8">
      <w:pPr>
        <w:spacing w:after="0"/>
        <w:rPr>
          <w:rFonts w:ascii="Times New Roman" w:hAnsi="Times New Roman" w:cs="Times New Roman"/>
        </w:rPr>
      </w:pPr>
      <w:r>
        <w:rPr>
          <w:rFonts w:ascii="Times New Roman" w:hAnsi="Times New Roman" w:cs="Times New Roman"/>
        </w:rPr>
        <w:t xml:space="preserve">Duly qualified candidates should submit their CVs, application letters, copies of relevant academic credentials, Police letter or introduction letter from the LC to the physical address and email below.  Dead line is </w:t>
      </w:r>
      <w:r>
        <w:rPr>
          <w:rFonts w:ascii="Times New Roman" w:hAnsi="Times New Roman" w:cs="Times New Roman"/>
          <w:b/>
          <w:bCs/>
        </w:rPr>
        <w:t>3rd October 2025</w:t>
      </w:r>
      <w:r>
        <w:rPr>
          <w:rFonts w:ascii="Times New Roman" w:hAnsi="Times New Roman" w:cs="Times New Roman"/>
        </w:rPr>
        <w:t xml:space="preserve"> by </w:t>
      </w:r>
      <w:r>
        <w:rPr>
          <w:rFonts w:ascii="Times New Roman" w:hAnsi="Times New Roman" w:cs="Times New Roman"/>
          <w:b/>
          <w:bCs/>
        </w:rPr>
        <w:t>12.00 noon</w:t>
      </w:r>
    </w:p>
    <w:p w:rsidR="0073192A" w:rsidRDefault="00CC48B8">
      <w:pPr>
        <w:spacing w:after="0"/>
        <w:rPr>
          <w:rFonts w:ascii="Times New Roman" w:hAnsi="Times New Roman" w:cs="Times New Roman"/>
        </w:rPr>
      </w:pPr>
      <w:r>
        <w:rPr>
          <w:rFonts w:ascii="Times New Roman" w:hAnsi="Times New Roman" w:cs="Times New Roman"/>
        </w:rPr>
        <w:t xml:space="preserve">AWYAD Office Plot 14 along Semawata Road in Ntinda </w:t>
      </w:r>
    </w:p>
    <w:p w:rsidR="0073192A" w:rsidRDefault="00CC48B8">
      <w:pPr>
        <w:spacing w:after="0"/>
        <w:rPr>
          <w:rFonts w:ascii="Times New Roman" w:hAnsi="Times New Roman" w:cs="Times New Roman"/>
          <w:b/>
          <w:bCs/>
        </w:rPr>
      </w:pPr>
      <w:r>
        <w:rPr>
          <w:rFonts w:ascii="Times New Roman" w:hAnsi="Times New Roman" w:cs="Times New Roman"/>
          <w:b/>
          <w:bCs/>
        </w:rPr>
        <w:t xml:space="preserve">Email: hr@awyad.org </w:t>
      </w:r>
    </w:p>
    <w:p w:rsidR="0073192A" w:rsidRDefault="0073192A">
      <w:pPr>
        <w:rPr>
          <w:rFonts w:ascii="Times New Roman" w:hAnsi="Times New Roman" w:cs="Times New Roman"/>
          <w:b/>
        </w:rPr>
      </w:pPr>
    </w:p>
    <w:p w:rsidR="0073192A" w:rsidRDefault="00CC48B8">
      <w:pPr>
        <w:rPr>
          <w:rFonts w:ascii="Times New Roman" w:hAnsi="Times New Roman" w:cs="Times New Roman"/>
          <w:b/>
          <w:bCs/>
          <w:color w:val="000000"/>
        </w:rPr>
      </w:pPr>
      <w:r>
        <w:rPr>
          <w:rFonts w:ascii="Times New Roman" w:hAnsi="Times New Roman" w:cs="Times New Roman"/>
          <w:b/>
        </w:rPr>
        <w:t xml:space="preserve">NOTE: AWYAD is </w:t>
      </w:r>
      <w:r>
        <w:rPr>
          <w:rFonts w:ascii="Times New Roman" w:hAnsi="Times New Roman" w:cs="Times New Roman"/>
          <w:b/>
          <w:i/>
        </w:rPr>
        <w:t>an equal opportunity employer; female candidates are encouraged to apply.</w:t>
      </w:r>
    </w:p>
    <w:p w:rsidR="0073192A" w:rsidRDefault="0073192A">
      <w:pPr>
        <w:rPr>
          <w:rFonts w:ascii="Times New Roman" w:hAnsi="Times New Roman" w:cs="Times New Roman"/>
        </w:rPr>
      </w:pPr>
      <w:bookmarkStart w:id="0" w:name="_GoBack"/>
      <w:bookmarkEnd w:id="0"/>
    </w:p>
    <w:sectPr w:rsidR="0073192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5E7" w:rsidRDefault="003B65E7">
      <w:pPr>
        <w:spacing w:line="240" w:lineRule="auto"/>
      </w:pPr>
      <w:r>
        <w:separator/>
      </w:r>
    </w:p>
  </w:endnote>
  <w:endnote w:type="continuationSeparator" w:id="0">
    <w:p w:rsidR="003B65E7" w:rsidRDefault="003B6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Lucida Sans Unicode"/>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5E7" w:rsidRDefault="003B65E7">
      <w:pPr>
        <w:spacing w:after="0"/>
      </w:pPr>
      <w:r>
        <w:separator/>
      </w:r>
    </w:p>
  </w:footnote>
  <w:footnote w:type="continuationSeparator" w:id="0">
    <w:p w:rsidR="003B65E7" w:rsidRDefault="003B65E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12"/>
    <w:multiLevelType w:val="multilevel"/>
    <w:tmpl w:val="00F726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A54D65"/>
    <w:multiLevelType w:val="multilevel"/>
    <w:tmpl w:val="0FA54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A15401C"/>
    <w:multiLevelType w:val="multilevel"/>
    <w:tmpl w:val="1A15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5D39CD"/>
    <w:multiLevelType w:val="multilevel"/>
    <w:tmpl w:val="245D39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3761FB"/>
    <w:multiLevelType w:val="multilevel"/>
    <w:tmpl w:val="30376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608594E"/>
    <w:multiLevelType w:val="multilevel"/>
    <w:tmpl w:val="460859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77E5"/>
    <w:multiLevelType w:val="multilevel"/>
    <w:tmpl w:val="506577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D37D22"/>
    <w:multiLevelType w:val="multilevel"/>
    <w:tmpl w:val="71D37D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9CD7120"/>
    <w:multiLevelType w:val="multilevel"/>
    <w:tmpl w:val="79CD7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F96F8E"/>
    <w:multiLevelType w:val="multilevel"/>
    <w:tmpl w:val="7AF96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62ACA"/>
    <w:rsid w:val="0013130A"/>
    <w:rsid w:val="00193F4A"/>
    <w:rsid w:val="00256746"/>
    <w:rsid w:val="00273568"/>
    <w:rsid w:val="00280D6F"/>
    <w:rsid w:val="00287F2F"/>
    <w:rsid w:val="002932EC"/>
    <w:rsid w:val="00294AED"/>
    <w:rsid w:val="002F0DE8"/>
    <w:rsid w:val="003B65E7"/>
    <w:rsid w:val="00440F6A"/>
    <w:rsid w:val="0044799A"/>
    <w:rsid w:val="00463306"/>
    <w:rsid w:val="00516FB8"/>
    <w:rsid w:val="005961A9"/>
    <w:rsid w:val="005E3A10"/>
    <w:rsid w:val="005F2F3C"/>
    <w:rsid w:val="00651572"/>
    <w:rsid w:val="006738B4"/>
    <w:rsid w:val="006E00E1"/>
    <w:rsid w:val="006E396F"/>
    <w:rsid w:val="0073192A"/>
    <w:rsid w:val="007B0A70"/>
    <w:rsid w:val="007B7E9F"/>
    <w:rsid w:val="008A44A4"/>
    <w:rsid w:val="008D5EE3"/>
    <w:rsid w:val="008F4A4D"/>
    <w:rsid w:val="009805A8"/>
    <w:rsid w:val="009A7C7D"/>
    <w:rsid w:val="009D26F6"/>
    <w:rsid w:val="009F2D5F"/>
    <w:rsid w:val="00AC7890"/>
    <w:rsid w:val="00AD6885"/>
    <w:rsid w:val="00B1525A"/>
    <w:rsid w:val="00B5631A"/>
    <w:rsid w:val="00B97102"/>
    <w:rsid w:val="00BA63D6"/>
    <w:rsid w:val="00BB087B"/>
    <w:rsid w:val="00C72934"/>
    <w:rsid w:val="00CB47E9"/>
    <w:rsid w:val="00CC48B8"/>
    <w:rsid w:val="00DB23AB"/>
    <w:rsid w:val="00DF40D7"/>
    <w:rsid w:val="00DF6CDE"/>
    <w:rsid w:val="00E661D4"/>
    <w:rsid w:val="00EA0B59"/>
    <w:rsid w:val="00EB387A"/>
    <w:rsid w:val="00ED4CCE"/>
    <w:rsid w:val="37CA453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B75B6F"/>
  <w15:docId w15:val="{DFFA8883-7DD5-458F-9E48-195C3A0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C56E-AE32-4FC5-A530-D312486C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Wanula</dc:creator>
  <cp:lastModifiedBy>User</cp:lastModifiedBy>
  <cp:revision>3</cp:revision>
  <cp:lastPrinted>2025-09-26T11:56:00Z</cp:lastPrinted>
  <dcterms:created xsi:type="dcterms:W3CDTF">2025-09-29T10:17:00Z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73C51690873047C3900A4A0608708402_12</vt:lpwstr>
  </property>
</Properties>
</file>